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7876B" w14:textId="4F694CC9" w:rsidR="0073284A" w:rsidRDefault="0073284A">
      <w:pPr>
        <w:pStyle w:val="BodyText"/>
        <w:rPr>
          <w:noProof/>
          <w:lang w:val="en-CA" w:eastAsia="en-CA"/>
        </w:rPr>
      </w:pPr>
    </w:p>
    <w:p w14:paraId="4E9EB76D" w14:textId="546CF0FF" w:rsidR="00D25B7A" w:rsidRDefault="00C06336">
      <w:pPr>
        <w:pStyle w:val="BodyText"/>
        <w:ind w:left="1925"/>
        <w:rPr>
          <w:rFonts w:ascii="Times New Roman"/>
          <w:sz w:val="20"/>
        </w:rPr>
      </w:pPr>
      <w:r>
        <w:rPr>
          <w:rFonts w:ascii="Times New Roman"/>
          <w:noProof/>
          <w:sz w:val="20"/>
          <w:lang w:val="en-CA" w:eastAsia="en-CA"/>
        </w:rPr>
        <mc:AlternateContent>
          <mc:Choice Requires="wps">
            <w:drawing>
              <wp:inline distT="0" distB="0" distL="0" distR="0" wp14:anchorId="7606C508" wp14:editId="70C76AA0">
                <wp:extent cx="4671060" cy="96012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960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117EA" w14:textId="7BCE1DD5" w:rsidR="00964179" w:rsidRPr="00876A9A" w:rsidRDefault="00385EAD" w:rsidP="00964179">
                            <w:pPr>
                              <w:pBdr>
                                <w:top w:val="single" w:sz="4" w:space="1" w:color="auto"/>
                                <w:left w:val="single" w:sz="4" w:space="4" w:color="auto"/>
                                <w:bottom w:val="single" w:sz="4" w:space="1" w:color="auto"/>
                                <w:right w:val="single" w:sz="4" w:space="4" w:color="auto"/>
                              </w:pBdr>
                              <w:spacing w:before="70"/>
                              <w:ind w:left="2767" w:right="145" w:hanging="2607"/>
                              <w:jc w:val="center"/>
                              <w:rPr>
                                <w:rFonts w:ascii="Arial" w:hAnsi="Arial" w:cs="Arial"/>
                                <w:b/>
                                <w:color w:val="C00000"/>
                                <w:sz w:val="56"/>
                                <w:szCs w:val="56"/>
                              </w:rPr>
                            </w:pPr>
                            <w:r>
                              <w:rPr>
                                <w:rFonts w:ascii="Arial" w:hAnsi="Arial" w:cs="Arial"/>
                                <w:b/>
                                <w:color w:val="C00000"/>
                                <w:sz w:val="56"/>
                                <w:szCs w:val="56"/>
                              </w:rPr>
                              <w:t xml:space="preserve">Digital Marketing </w:t>
                            </w:r>
                            <w:r w:rsidR="004C78AE" w:rsidRPr="00876A9A">
                              <w:rPr>
                                <w:rFonts w:ascii="Arial" w:hAnsi="Arial" w:cs="Arial"/>
                                <w:b/>
                                <w:color w:val="C00000"/>
                                <w:sz w:val="56"/>
                                <w:szCs w:val="56"/>
                              </w:rPr>
                              <w:t xml:space="preserve"> </w:t>
                            </w:r>
                          </w:p>
                          <w:p w14:paraId="3AB63672" w14:textId="004C443B" w:rsidR="00D25B7A" w:rsidRPr="00876A9A" w:rsidRDefault="00964179" w:rsidP="00964179">
                            <w:pPr>
                              <w:pBdr>
                                <w:top w:val="single" w:sz="4" w:space="1" w:color="auto"/>
                                <w:left w:val="single" w:sz="4" w:space="4" w:color="auto"/>
                                <w:bottom w:val="single" w:sz="4" w:space="1" w:color="auto"/>
                                <w:right w:val="single" w:sz="4" w:space="4" w:color="auto"/>
                              </w:pBdr>
                              <w:spacing w:before="70"/>
                              <w:ind w:left="2767" w:right="145" w:hanging="2607"/>
                              <w:jc w:val="center"/>
                              <w:rPr>
                                <w:rFonts w:ascii="Arial" w:hAnsi="Arial" w:cs="Arial"/>
                                <w:b/>
                                <w:color w:val="C00000"/>
                                <w:sz w:val="56"/>
                                <w:szCs w:val="56"/>
                              </w:rPr>
                            </w:pPr>
                            <w:r w:rsidRPr="00876A9A">
                              <w:rPr>
                                <w:rFonts w:ascii="Arial" w:hAnsi="Arial" w:cs="Arial"/>
                                <w:b/>
                                <w:color w:val="C00000"/>
                                <w:sz w:val="56"/>
                                <w:szCs w:val="56"/>
                              </w:rPr>
                              <w:t>M</w:t>
                            </w:r>
                            <w:r w:rsidR="004C78AE" w:rsidRPr="00876A9A">
                              <w:rPr>
                                <w:rFonts w:ascii="Arial" w:hAnsi="Arial" w:cs="Arial"/>
                                <w:b/>
                                <w:color w:val="C00000"/>
                                <w:sz w:val="56"/>
                                <w:szCs w:val="56"/>
                              </w:rPr>
                              <w:t>icro-</w:t>
                            </w:r>
                            <w:r w:rsidR="00385EAD">
                              <w:rPr>
                                <w:rFonts w:ascii="Arial" w:hAnsi="Arial" w:cs="Arial"/>
                                <w:b/>
                                <w:color w:val="C00000"/>
                                <w:sz w:val="56"/>
                                <w:szCs w:val="56"/>
                              </w:rPr>
                              <w:t>certification</w:t>
                            </w:r>
                            <w:r w:rsidRPr="00876A9A">
                              <w:rPr>
                                <w:rFonts w:ascii="Arial" w:hAnsi="Arial" w:cs="Arial"/>
                                <w:b/>
                                <w:color w:val="C00000"/>
                                <w:sz w:val="56"/>
                                <w:szCs w:val="56"/>
                              </w:rPr>
                              <w:t xml:space="preserve"> </w:t>
                            </w:r>
                          </w:p>
                        </w:txbxContent>
                      </wps:txbx>
                      <wps:bodyPr rot="0" vert="horz" wrap="square" lIns="0" tIns="0" rIns="0" bIns="0" anchor="t" anchorCtr="0" upright="1">
                        <a:noAutofit/>
                      </wps:bodyPr>
                    </wps:wsp>
                  </a:graphicData>
                </a:graphic>
              </wp:inline>
            </w:drawing>
          </mc:Choice>
          <mc:Fallback>
            <w:pict>
              <v:shapetype w14:anchorId="7606C508" id="_x0000_t202" coordsize="21600,21600" o:spt="202" path="m,l,21600r21600,l21600,xe">
                <v:stroke joinstyle="miter"/>
                <v:path gradientshapeok="t" o:connecttype="rect"/>
              </v:shapetype>
              <v:shape id="Text Box 2" o:spid="_x0000_s1026" type="#_x0000_t202" style="width:367.8pt;height:7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" stroked="f">
                <v:textbox inset="0,0,0,0">
                  <w:txbxContent>
                    <w:p w14:paraId="129117EA" w14:textId="7BCE1DD5" w:rsidR="00964179" w:rsidRPr="00876A9A" w:rsidRDefault="00385EAD" w:rsidP="00964179">
                      <w:pPr>
                        <w:pBdr>
                          <w:top w:val="single" w:sz="4" w:space="1" w:color="auto"/>
                          <w:left w:val="single" w:sz="4" w:space="4" w:color="auto"/>
                          <w:bottom w:val="single" w:sz="4" w:space="1" w:color="auto"/>
                          <w:right w:val="single" w:sz="4" w:space="4" w:color="auto"/>
                        </w:pBdr>
                        <w:spacing w:before="70"/>
                        <w:ind w:left="2767" w:right="145" w:hanging="2607"/>
                        <w:jc w:val="center"/>
                        <w:rPr>
                          <w:rFonts w:ascii="Arial" w:hAnsi="Arial" w:cs="Arial"/>
                          <w:b/>
                          <w:color w:val="C00000"/>
                          <w:sz w:val="56"/>
                          <w:szCs w:val="56"/>
                        </w:rPr>
                      </w:pPr>
                      <w:r>
                        <w:rPr>
                          <w:rFonts w:ascii="Arial" w:hAnsi="Arial" w:cs="Arial"/>
                          <w:b/>
                          <w:color w:val="C00000"/>
                          <w:sz w:val="56"/>
                          <w:szCs w:val="56"/>
                        </w:rPr>
                        <w:t xml:space="preserve">Digital Marketing </w:t>
                      </w:r>
                      <w:r w:rsidR="004C78AE" w:rsidRPr="00876A9A">
                        <w:rPr>
                          <w:rFonts w:ascii="Arial" w:hAnsi="Arial" w:cs="Arial"/>
                          <w:b/>
                          <w:color w:val="C00000"/>
                          <w:sz w:val="56"/>
                          <w:szCs w:val="56"/>
                        </w:rPr>
                        <w:t xml:space="preserve"> </w:t>
                      </w:r>
                    </w:p>
                    <w:p w14:paraId="3AB63672" w14:textId="004C443B" w:rsidR="00D25B7A" w:rsidRPr="00876A9A" w:rsidRDefault="00964179" w:rsidP="00964179">
                      <w:pPr>
                        <w:pBdr>
                          <w:top w:val="single" w:sz="4" w:space="1" w:color="auto"/>
                          <w:left w:val="single" w:sz="4" w:space="4" w:color="auto"/>
                          <w:bottom w:val="single" w:sz="4" w:space="1" w:color="auto"/>
                          <w:right w:val="single" w:sz="4" w:space="4" w:color="auto"/>
                        </w:pBdr>
                        <w:spacing w:before="70"/>
                        <w:ind w:left="2767" w:right="145" w:hanging="2607"/>
                        <w:jc w:val="center"/>
                        <w:rPr>
                          <w:rFonts w:ascii="Arial" w:hAnsi="Arial" w:cs="Arial"/>
                          <w:b/>
                          <w:color w:val="C00000"/>
                          <w:sz w:val="56"/>
                          <w:szCs w:val="56"/>
                        </w:rPr>
                      </w:pPr>
                      <w:r w:rsidRPr="00876A9A">
                        <w:rPr>
                          <w:rFonts w:ascii="Arial" w:hAnsi="Arial" w:cs="Arial"/>
                          <w:b/>
                          <w:color w:val="C00000"/>
                          <w:sz w:val="56"/>
                          <w:szCs w:val="56"/>
                        </w:rPr>
                        <w:t>M</w:t>
                      </w:r>
                      <w:r w:rsidR="004C78AE" w:rsidRPr="00876A9A">
                        <w:rPr>
                          <w:rFonts w:ascii="Arial" w:hAnsi="Arial" w:cs="Arial"/>
                          <w:b/>
                          <w:color w:val="C00000"/>
                          <w:sz w:val="56"/>
                          <w:szCs w:val="56"/>
                        </w:rPr>
                        <w:t>icro-</w:t>
                      </w:r>
                      <w:r w:rsidR="00385EAD">
                        <w:rPr>
                          <w:rFonts w:ascii="Arial" w:hAnsi="Arial" w:cs="Arial"/>
                          <w:b/>
                          <w:color w:val="C00000"/>
                          <w:sz w:val="56"/>
                          <w:szCs w:val="56"/>
                        </w:rPr>
                        <w:t>certification</w:t>
                      </w:r>
                      <w:r w:rsidRPr="00876A9A">
                        <w:rPr>
                          <w:rFonts w:ascii="Arial" w:hAnsi="Arial" w:cs="Arial"/>
                          <w:b/>
                          <w:color w:val="C00000"/>
                          <w:sz w:val="56"/>
                          <w:szCs w:val="56"/>
                        </w:rPr>
                        <w:t xml:space="preserve"> </w:t>
                      </w:r>
                    </w:p>
                  </w:txbxContent>
                </v:textbox>
                <w10:anchorlock/>
              </v:shape>
            </w:pict>
          </mc:Fallback>
        </mc:AlternateContent>
      </w:r>
    </w:p>
    <w:p w14:paraId="726636F5" w14:textId="6DCEB69F" w:rsidR="00964179" w:rsidRDefault="00964179">
      <w:pPr>
        <w:pStyle w:val="BodyText"/>
        <w:ind w:left="1925"/>
        <w:rPr>
          <w:rFonts w:ascii="Times New Roman"/>
          <w:sz w:val="20"/>
        </w:rPr>
      </w:pPr>
    </w:p>
    <w:p w14:paraId="39EF9E00" w14:textId="77777777" w:rsidR="00D25B7A" w:rsidRDefault="00C06336">
      <w:pPr>
        <w:spacing w:line="76" w:lineRule="exact"/>
        <w:ind w:left="137"/>
        <w:jc w:val="center"/>
        <w:rPr>
          <w:sz w:val="10"/>
        </w:rPr>
      </w:pPr>
      <w:r>
        <w:rPr>
          <w:color w:val="656065"/>
          <w:sz w:val="10"/>
        </w:rPr>
        <w:t>.</w:t>
      </w:r>
    </w:p>
    <w:p w14:paraId="4B44C838" w14:textId="6E169042" w:rsidR="00385EAD" w:rsidRPr="005C3630" w:rsidRDefault="00385EAD" w:rsidP="004C78AE">
      <w:pPr>
        <w:ind w:left="720"/>
        <w:rPr>
          <w:rFonts w:ascii="Arial" w:hAnsi="Arial" w:cs="Arial"/>
          <w:b/>
          <w:sz w:val="20"/>
          <w:szCs w:val="20"/>
          <w:shd w:val="clear" w:color="auto" w:fill="FFFFFF"/>
        </w:rPr>
      </w:pPr>
      <w:r w:rsidRPr="005C3630">
        <w:rPr>
          <w:rFonts w:ascii="Arial" w:hAnsi="Arial" w:cs="Arial"/>
          <w:b/>
          <w:sz w:val="20"/>
          <w:szCs w:val="20"/>
          <w:shd w:val="clear" w:color="auto" w:fill="FFFFFF"/>
        </w:rPr>
        <w:t xml:space="preserve">CTS micro-certifications are rapid, upskilling opportunities for those looking to enhance their skills or transition to a new career. Each course in a micro-certification is stackable and totals 100 hours of asynchronous, online training. These competency-based courses are personalized and include an authentic assessment relevant </w:t>
      </w:r>
      <w:r w:rsidR="005C3630">
        <w:rPr>
          <w:rFonts w:ascii="Arial" w:hAnsi="Arial" w:cs="Arial"/>
          <w:b/>
          <w:sz w:val="20"/>
          <w:szCs w:val="20"/>
          <w:shd w:val="clear" w:color="auto" w:fill="FFFFFF"/>
        </w:rPr>
        <w:t>to</w:t>
      </w:r>
      <w:r w:rsidRPr="005C3630">
        <w:rPr>
          <w:rFonts w:ascii="Arial" w:hAnsi="Arial" w:cs="Arial"/>
          <w:b/>
          <w:sz w:val="20"/>
          <w:szCs w:val="20"/>
          <w:shd w:val="clear" w:color="auto" w:fill="FFFFFF"/>
        </w:rPr>
        <w:t xml:space="preserve"> your current or future job.</w:t>
      </w:r>
    </w:p>
    <w:p w14:paraId="4EAD171D" w14:textId="77777777" w:rsidR="00385EAD" w:rsidRPr="005C3630" w:rsidRDefault="00385EAD" w:rsidP="00385EAD">
      <w:pPr>
        <w:ind w:left="720"/>
        <w:rPr>
          <w:rFonts w:ascii="Arial" w:hAnsi="Arial" w:cs="Arial"/>
          <w:b/>
          <w:sz w:val="20"/>
          <w:szCs w:val="20"/>
          <w:shd w:val="clear" w:color="auto" w:fill="FFFFFF"/>
        </w:rPr>
      </w:pPr>
    </w:p>
    <w:p w14:paraId="6BD77A1C" w14:textId="4F782194"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b/>
          <w:color w:val="C00000"/>
          <w:sz w:val="20"/>
          <w:szCs w:val="20"/>
          <w:shd w:val="clear" w:color="auto" w:fill="FFFFFF"/>
        </w:rPr>
      </w:pPr>
      <w:r w:rsidRPr="00385EAD">
        <w:rPr>
          <w:rFonts w:ascii="Arial" w:hAnsi="Arial" w:cs="Arial"/>
          <w:b/>
          <w:color w:val="C00000"/>
          <w:sz w:val="20"/>
          <w:szCs w:val="20"/>
          <w:shd w:val="clear" w:color="auto" w:fill="FFFFFF"/>
        </w:rPr>
        <w:t>Course 1 Digital Marketing Fundamentals</w:t>
      </w:r>
    </w:p>
    <w:p w14:paraId="7497E1DE" w14:textId="77777777"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sz w:val="20"/>
          <w:szCs w:val="20"/>
          <w:shd w:val="clear" w:color="auto" w:fill="FFFFFF"/>
        </w:rPr>
      </w:pPr>
      <w:r w:rsidRPr="00385EAD">
        <w:rPr>
          <w:rFonts w:ascii="Arial" w:hAnsi="Arial" w:cs="Arial"/>
          <w:sz w:val="20"/>
          <w:szCs w:val="20"/>
          <w:shd w:val="clear" w:color="auto" w:fill="FFFFFF"/>
        </w:rPr>
        <w:t xml:space="preserve">In this course, you explore digital marketing's fundamentals and create a strategy that fits your business needs.  This course will prepare you with solutions to better engage and serve your customers and the community. </w:t>
      </w:r>
    </w:p>
    <w:p w14:paraId="0209DD36" w14:textId="77777777" w:rsidR="00385EAD" w:rsidRDefault="00385EAD" w:rsidP="00385EAD">
      <w:pPr>
        <w:ind w:left="720"/>
        <w:rPr>
          <w:rFonts w:ascii="Arial" w:hAnsi="Arial" w:cs="Arial"/>
          <w:b/>
          <w:sz w:val="20"/>
          <w:szCs w:val="20"/>
          <w:shd w:val="clear" w:color="auto" w:fill="FFFFFF"/>
        </w:rPr>
      </w:pPr>
    </w:p>
    <w:p w14:paraId="4E16C84C" w14:textId="7AD96BCF"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b/>
          <w:color w:val="C00000"/>
          <w:sz w:val="20"/>
          <w:szCs w:val="20"/>
          <w:shd w:val="clear" w:color="auto" w:fill="FFFFFF"/>
        </w:rPr>
      </w:pPr>
      <w:r w:rsidRPr="00385EAD">
        <w:rPr>
          <w:rFonts w:ascii="Arial" w:hAnsi="Arial" w:cs="Arial"/>
          <w:b/>
          <w:color w:val="C00000"/>
          <w:sz w:val="20"/>
          <w:szCs w:val="20"/>
          <w:shd w:val="clear" w:color="auto" w:fill="FFFFFF"/>
        </w:rPr>
        <w:t>Course 2 Building Your Brand</w:t>
      </w:r>
    </w:p>
    <w:p w14:paraId="325D829A" w14:textId="1011CA54" w:rsid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sz w:val="20"/>
          <w:szCs w:val="20"/>
          <w:shd w:val="clear" w:color="auto" w:fill="FFFFFF"/>
        </w:rPr>
      </w:pPr>
      <w:r w:rsidRPr="00385EAD">
        <w:rPr>
          <w:rFonts w:ascii="Arial" w:hAnsi="Arial" w:cs="Arial"/>
          <w:sz w:val="20"/>
          <w:szCs w:val="20"/>
          <w:shd w:val="clear" w:color="auto" w:fill="FFFFFF"/>
        </w:rPr>
        <w:t>Building your brand is what digital marketing is all about in this course.  You learn how to create a brand unique to you and your customers through storytelling and content development. This course provides tools and ideas that support your competitive and audience analysis through research.</w:t>
      </w:r>
    </w:p>
    <w:p w14:paraId="158BAE05" w14:textId="77777777" w:rsidR="00385EAD" w:rsidRDefault="00385EAD" w:rsidP="00385EAD">
      <w:pPr>
        <w:ind w:left="720"/>
        <w:rPr>
          <w:rFonts w:ascii="Arial" w:hAnsi="Arial" w:cs="Arial"/>
          <w:sz w:val="20"/>
          <w:szCs w:val="20"/>
          <w:shd w:val="clear" w:color="auto" w:fill="FFFFFF"/>
        </w:rPr>
      </w:pPr>
    </w:p>
    <w:p w14:paraId="750CA169" w14:textId="77777777"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b/>
          <w:color w:val="C00000"/>
          <w:sz w:val="20"/>
          <w:szCs w:val="20"/>
          <w:shd w:val="clear" w:color="auto" w:fill="FFFFFF"/>
        </w:rPr>
      </w:pPr>
      <w:r w:rsidRPr="00385EAD">
        <w:rPr>
          <w:rFonts w:ascii="Arial" w:hAnsi="Arial" w:cs="Arial"/>
          <w:b/>
          <w:color w:val="C00000"/>
          <w:sz w:val="20"/>
          <w:szCs w:val="20"/>
          <w:shd w:val="clear" w:color="auto" w:fill="FFFFFF"/>
        </w:rPr>
        <w:t>Course 3 Marketing Channels and Customer Behaviour</w:t>
      </w:r>
    </w:p>
    <w:p w14:paraId="4813734B" w14:textId="77777777" w:rsid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sz w:val="20"/>
          <w:szCs w:val="20"/>
          <w:shd w:val="clear" w:color="auto" w:fill="FFFFFF"/>
        </w:rPr>
      </w:pPr>
      <w:r w:rsidRPr="00385EAD">
        <w:rPr>
          <w:rFonts w:ascii="Arial" w:hAnsi="Arial" w:cs="Arial"/>
          <w:sz w:val="20"/>
          <w:szCs w:val="20"/>
          <w:shd w:val="clear" w:color="auto" w:fill="FFFFFF"/>
        </w:rPr>
        <w:t xml:space="preserve">In this course, you will learn more about specific marketing channels and gain insight into customer behaviour.  Using a customer-centric approach, you will follow the customer's buying journey, learn to launch effective email marketing campaigns and create a lead generating website. </w:t>
      </w:r>
    </w:p>
    <w:p w14:paraId="392265E1" w14:textId="32642CB2" w:rsidR="00385EAD" w:rsidRDefault="00385EAD" w:rsidP="00385EAD">
      <w:pPr>
        <w:ind w:left="720"/>
        <w:rPr>
          <w:rFonts w:ascii="Arial" w:hAnsi="Arial" w:cs="Arial"/>
          <w:sz w:val="20"/>
          <w:szCs w:val="20"/>
          <w:shd w:val="clear" w:color="auto" w:fill="FFFFFF"/>
        </w:rPr>
      </w:pPr>
      <w:r w:rsidRPr="00385EAD">
        <w:rPr>
          <w:rFonts w:ascii="Arial" w:hAnsi="Arial" w:cs="Arial"/>
          <w:sz w:val="20"/>
          <w:szCs w:val="20"/>
          <w:shd w:val="clear" w:color="auto" w:fill="FFFFFF"/>
        </w:rPr>
        <w:t xml:space="preserve"> </w:t>
      </w:r>
    </w:p>
    <w:p w14:paraId="0DE19C17" w14:textId="77777777"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b/>
          <w:color w:val="C00000"/>
          <w:sz w:val="20"/>
          <w:szCs w:val="20"/>
          <w:shd w:val="clear" w:color="auto" w:fill="FFFFFF"/>
        </w:rPr>
      </w:pPr>
      <w:r w:rsidRPr="00385EAD">
        <w:rPr>
          <w:rFonts w:ascii="Arial" w:hAnsi="Arial" w:cs="Arial"/>
          <w:b/>
          <w:color w:val="C00000"/>
          <w:sz w:val="20"/>
          <w:szCs w:val="20"/>
          <w:shd w:val="clear" w:color="auto" w:fill="FFFFFF"/>
        </w:rPr>
        <w:t>Course 4 Social Media for Business</w:t>
      </w:r>
    </w:p>
    <w:p w14:paraId="2587B931" w14:textId="06D5DC3E" w:rsid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sz w:val="20"/>
          <w:szCs w:val="20"/>
          <w:shd w:val="clear" w:color="auto" w:fill="FFFFFF"/>
        </w:rPr>
      </w:pPr>
      <w:r w:rsidRPr="00385EAD">
        <w:rPr>
          <w:rFonts w:ascii="Arial" w:hAnsi="Arial" w:cs="Arial"/>
          <w:sz w:val="20"/>
          <w:szCs w:val="20"/>
          <w:shd w:val="clear" w:color="auto" w:fill="FFFFFF"/>
        </w:rPr>
        <w:t>Building a community online is essential to every small business, and understanding social media strategy has never been more important than now.   You will explore how to increase customer engagement through paid and organic reach, social media ad campaigns.  Using social media tools rounds out this course.</w:t>
      </w:r>
    </w:p>
    <w:p w14:paraId="106D635B" w14:textId="77777777" w:rsidR="00385EAD" w:rsidRDefault="00385EAD" w:rsidP="00385EAD">
      <w:pPr>
        <w:ind w:left="720"/>
        <w:rPr>
          <w:rFonts w:ascii="Arial" w:hAnsi="Arial" w:cs="Arial"/>
          <w:sz w:val="20"/>
          <w:szCs w:val="20"/>
          <w:shd w:val="clear" w:color="auto" w:fill="FFFFFF"/>
        </w:rPr>
      </w:pPr>
    </w:p>
    <w:p w14:paraId="3B86A682" w14:textId="77777777"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b/>
          <w:color w:val="C00000"/>
          <w:sz w:val="20"/>
          <w:szCs w:val="20"/>
          <w:shd w:val="clear" w:color="auto" w:fill="FFFFFF"/>
        </w:rPr>
      </w:pPr>
      <w:r w:rsidRPr="00385EAD">
        <w:rPr>
          <w:rFonts w:ascii="Arial" w:hAnsi="Arial" w:cs="Arial"/>
          <w:b/>
          <w:color w:val="C00000"/>
          <w:sz w:val="20"/>
          <w:szCs w:val="20"/>
          <w:shd w:val="clear" w:color="auto" w:fill="FFFFFF"/>
        </w:rPr>
        <w:t>Course 5 Digital Marketing Analytics</w:t>
      </w:r>
    </w:p>
    <w:p w14:paraId="13F63165" w14:textId="37AEAD42" w:rsidR="00385EAD" w:rsidRPr="00385EAD" w:rsidRDefault="00385EAD" w:rsidP="005C3630">
      <w:pPr>
        <w:pBdr>
          <w:top w:val="single" w:sz="4" w:space="1" w:color="auto"/>
          <w:left w:val="single" w:sz="4" w:space="4" w:color="auto"/>
          <w:bottom w:val="single" w:sz="4" w:space="1" w:color="auto"/>
          <w:right w:val="single" w:sz="4" w:space="4" w:color="auto"/>
        </w:pBdr>
        <w:ind w:left="720"/>
        <w:rPr>
          <w:rFonts w:ascii="Arial" w:hAnsi="Arial" w:cs="Arial"/>
          <w:sz w:val="20"/>
          <w:szCs w:val="20"/>
          <w:shd w:val="clear" w:color="auto" w:fill="FFFFFF"/>
        </w:rPr>
      </w:pPr>
      <w:r w:rsidRPr="00385EAD">
        <w:rPr>
          <w:rFonts w:ascii="Arial" w:hAnsi="Arial" w:cs="Arial"/>
          <w:sz w:val="20"/>
          <w:szCs w:val="20"/>
          <w:shd w:val="clear" w:color="auto" w:fill="FFFFFF"/>
        </w:rPr>
        <w:t xml:space="preserve">In this course, you will use the data collected by digital marketing tools for developing strategies for your small business.   You will see your business through a new lens using Google Analytics, Keyword, SEO and Google Ads.   Grow your business by measuring your digital data effectively with the new skills you learn in this course.  </w:t>
      </w:r>
    </w:p>
    <w:p w14:paraId="514C789F" w14:textId="66814F82" w:rsidR="004C78AE" w:rsidRDefault="004C78AE" w:rsidP="004C78AE">
      <w:pPr>
        <w:rPr>
          <w:rFonts w:ascii="Arial" w:hAnsi="Arial" w:cs="Arial"/>
          <w:sz w:val="24"/>
          <w:szCs w:val="24"/>
        </w:rPr>
      </w:pPr>
    </w:p>
    <w:p w14:paraId="5D8EC594" w14:textId="30ABA4BF" w:rsidR="00385EAD" w:rsidRPr="005C3630" w:rsidRDefault="00385EAD" w:rsidP="005C3630">
      <w:pPr>
        <w:pStyle w:val="ListParagraph"/>
        <w:ind w:left="720" w:firstLine="0"/>
        <w:rPr>
          <w:rFonts w:ascii="Arial" w:hAnsi="Arial" w:cs="Arial"/>
          <w:b/>
          <w:bCs/>
          <w:color w:val="C00000"/>
          <w:sz w:val="24"/>
          <w:szCs w:val="24"/>
        </w:rPr>
      </w:pPr>
      <w:r w:rsidRPr="005C3630">
        <w:rPr>
          <w:rFonts w:ascii="Arial" w:hAnsi="Arial" w:cs="Arial"/>
          <w:b/>
          <w:bCs/>
          <w:color w:val="C00000"/>
          <w:sz w:val="24"/>
          <w:szCs w:val="24"/>
        </w:rPr>
        <w:t>Benefits to Businesses:</w:t>
      </w:r>
    </w:p>
    <w:p w14:paraId="3F8E60D8" w14:textId="5D5A7EDE" w:rsidR="004C78AE" w:rsidRPr="005C3630" w:rsidRDefault="004C78AE" w:rsidP="005C3630">
      <w:pPr>
        <w:pStyle w:val="ListParagraph"/>
        <w:numPr>
          <w:ilvl w:val="0"/>
          <w:numId w:val="7"/>
        </w:numPr>
        <w:ind w:left="1440"/>
        <w:rPr>
          <w:rFonts w:ascii="Arial" w:hAnsi="Arial" w:cs="Arial"/>
          <w:b/>
          <w:sz w:val="24"/>
          <w:szCs w:val="24"/>
        </w:rPr>
      </w:pPr>
      <w:r w:rsidRPr="005C3630">
        <w:rPr>
          <w:rFonts w:ascii="Arial" w:hAnsi="Arial" w:cs="Arial"/>
          <w:b/>
          <w:sz w:val="20"/>
          <w:szCs w:val="20"/>
        </w:rPr>
        <w:t xml:space="preserve">Enroll </w:t>
      </w:r>
      <w:r w:rsidR="00876A9A" w:rsidRPr="005C3630">
        <w:rPr>
          <w:rFonts w:ascii="Arial" w:hAnsi="Arial" w:cs="Arial"/>
          <w:b/>
          <w:sz w:val="20"/>
          <w:szCs w:val="20"/>
        </w:rPr>
        <w:t xml:space="preserve">between </w:t>
      </w:r>
      <w:r w:rsidRPr="005C3630">
        <w:rPr>
          <w:rFonts w:ascii="Arial" w:hAnsi="Arial" w:cs="Arial"/>
          <w:b/>
          <w:sz w:val="20"/>
          <w:szCs w:val="20"/>
        </w:rPr>
        <w:t xml:space="preserve">participants for </w:t>
      </w:r>
      <w:r w:rsidRPr="005C3630">
        <w:rPr>
          <w:rFonts w:ascii="Arial" w:hAnsi="Arial" w:cs="Arial"/>
          <w:b/>
          <w:bCs/>
          <w:color w:val="C00000"/>
          <w:sz w:val="24"/>
          <w:szCs w:val="24"/>
        </w:rPr>
        <w:t>FREE</w:t>
      </w:r>
    </w:p>
    <w:p w14:paraId="0A2DB49B" w14:textId="13A08C62" w:rsidR="004C78AE" w:rsidRPr="005C3630" w:rsidRDefault="004C78AE" w:rsidP="005C3630">
      <w:pPr>
        <w:pStyle w:val="ListParagraph"/>
        <w:numPr>
          <w:ilvl w:val="0"/>
          <w:numId w:val="7"/>
        </w:numPr>
        <w:ind w:left="1440"/>
        <w:rPr>
          <w:rFonts w:ascii="Arial" w:hAnsi="Arial" w:cs="Arial"/>
          <w:b/>
          <w:sz w:val="20"/>
          <w:szCs w:val="20"/>
        </w:rPr>
      </w:pPr>
      <w:r w:rsidRPr="005C3630">
        <w:rPr>
          <w:rFonts w:ascii="Arial" w:hAnsi="Arial" w:cs="Arial"/>
          <w:b/>
          <w:sz w:val="20"/>
          <w:szCs w:val="20"/>
        </w:rPr>
        <w:t>Self-Directed</w:t>
      </w:r>
      <w:r w:rsidR="00876A9A" w:rsidRPr="005C3630">
        <w:rPr>
          <w:rFonts w:ascii="Arial" w:hAnsi="Arial" w:cs="Arial"/>
          <w:b/>
          <w:sz w:val="20"/>
          <w:szCs w:val="20"/>
        </w:rPr>
        <w:t xml:space="preserve"> &amp;</w:t>
      </w:r>
      <w:r w:rsidRPr="005C3630">
        <w:rPr>
          <w:rFonts w:ascii="Arial" w:hAnsi="Arial" w:cs="Arial"/>
          <w:b/>
          <w:sz w:val="20"/>
          <w:szCs w:val="20"/>
        </w:rPr>
        <w:t xml:space="preserve"> Self-paced online learning opportunity</w:t>
      </w:r>
    </w:p>
    <w:p w14:paraId="5335F3B1" w14:textId="699D46D3" w:rsidR="004C78AE" w:rsidRPr="005C3630" w:rsidRDefault="004C78AE" w:rsidP="005C3630">
      <w:pPr>
        <w:pStyle w:val="ListParagraph"/>
        <w:numPr>
          <w:ilvl w:val="0"/>
          <w:numId w:val="7"/>
        </w:numPr>
        <w:ind w:left="1440"/>
        <w:rPr>
          <w:rFonts w:ascii="Arial" w:hAnsi="Arial" w:cs="Arial"/>
          <w:b/>
          <w:sz w:val="20"/>
          <w:szCs w:val="20"/>
        </w:rPr>
      </w:pPr>
      <w:r w:rsidRPr="005C3630">
        <w:rPr>
          <w:rFonts w:ascii="Arial" w:hAnsi="Arial" w:cs="Arial"/>
          <w:b/>
          <w:sz w:val="20"/>
          <w:szCs w:val="20"/>
        </w:rPr>
        <w:t>100 hours of training (</w:t>
      </w:r>
      <w:r w:rsidR="00385EAD" w:rsidRPr="005C3630">
        <w:rPr>
          <w:rFonts w:ascii="Arial" w:hAnsi="Arial" w:cs="Arial"/>
          <w:b/>
          <w:sz w:val="20"/>
          <w:szCs w:val="20"/>
        </w:rPr>
        <w:t>5</w:t>
      </w:r>
      <w:r w:rsidRPr="005C3630">
        <w:rPr>
          <w:rFonts w:ascii="Arial" w:hAnsi="Arial" w:cs="Arial"/>
          <w:b/>
          <w:sz w:val="20"/>
          <w:szCs w:val="20"/>
        </w:rPr>
        <w:t xml:space="preserve"> modules x 2</w:t>
      </w:r>
      <w:r w:rsidR="00385EAD" w:rsidRPr="005C3630">
        <w:rPr>
          <w:rFonts w:ascii="Arial" w:hAnsi="Arial" w:cs="Arial"/>
          <w:b/>
          <w:sz w:val="20"/>
          <w:szCs w:val="20"/>
        </w:rPr>
        <w:t>0</w:t>
      </w:r>
      <w:r w:rsidRPr="005C3630">
        <w:rPr>
          <w:rFonts w:ascii="Arial" w:hAnsi="Arial" w:cs="Arial"/>
          <w:b/>
          <w:sz w:val="20"/>
          <w:szCs w:val="20"/>
        </w:rPr>
        <w:t xml:space="preserve"> hours)</w:t>
      </w:r>
    </w:p>
    <w:p w14:paraId="1AC96722" w14:textId="5C599411" w:rsidR="004C78AE" w:rsidRPr="005C3630" w:rsidRDefault="004C78AE" w:rsidP="005C3630">
      <w:pPr>
        <w:pStyle w:val="ListParagraph"/>
        <w:numPr>
          <w:ilvl w:val="0"/>
          <w:numId w:val="7"/>
        </w:numPr>
        <w:ind w:left="1440"/>
        <w:rPr>
          <w:rFonts w:ascii="Arial" w:hAnsi="Arial" w:cs="Arial"/>
          <w:b/>
          <w:sz w:val="20"/>
          <w:szCs w:val="20"/>
        </w:rPr>
      </w:pPr>
      <w:r w:rsidRPr="005C3630">
        <w:rPr>
          <w:rFonts w:ascii="Arial" w:hAnsi="Arial" w:cs="Arial"/>
          <w:b/>
          <w:sz w:val="20"/>
          <w:szCs w:val="20"/>
        </w:rPr>
        <w:t xml:space="preserve">Digital Badge &amp; E-Certificate upon completion of </w:t>
      </w:r>
      <w:r w:rsidR="005C3630">
        <w:rPr>
          <w:rFonts w:ascii="Arial" w:hAnsi="Arial" w:cs="Arial"/>
          <w:b/>
          <w:sz w:val="20"/>
          <w:szCs w:val="20"/>
        </w:rPr>
        <w:t>each</w:t>
      </w:r>
      <w:bookmarkStart w:id="0" w:name="_GoBack"/>
      <w:bookmarkEnd w:id="0"/>
      <w:r w:rsidRPr="005C3630">
        <w:rPr>
          <w:rFonts w:ascii="Arial" w:hAnsi="Arial" w:cs="Arial"/>
          <w:b/>
          <w:sz w:val="20"/>
          <w:szCs w:val="20"/>
        </w:rPr>
        <w:t xml:space="preserve"> course</w:t>
      </w:r>
    </w:p>
    <w:p w14:paraId="7881B206" w14:textId="4C55926F" w:rsidR="004C78AE" w:rsidRPr="005C3630" w:rsidRDefault="004C78AE" w:rsidP="005C3630">
      <w:pPr>
        <w:pStyle w:val="ListParagraph"/>
        <w:numPr>
          <w:ilvl w:val="0"/>
          <w:numId w:val="7"/>
        </w:numPr>
        <w:ind w:left="1440"/>
        <w:rPr>
          <w:rFonts w:ascii="Arial" w:hAnsi="Arial" w:cs="Arial"/>
          <w:b/>
          <w:sz w:val="20"/>
          <w:szCs w:val="20"/>
        </w:rPr>
      </w:pPr>
      <w:r w:rsidRPr="005C3630">
        <w:rPr>
          <w:rFonts w:ascii="Arial" w:hAnsi="Arial" w:cs="Arial"/>
          <w:b/>
          <w:sz w:val="20"/>
          <w:szCs w:val="20"/>
        </w:rPr>
        <w:t>Mandatory participation in CTS research project (online survey</w:t>
      </w:r>
      <w:r w:rsidR="00385EAD" w:rsidRPr="005C3630">
        <w:rPr>
          <w:rFonts w:ascii="Arial" w:hAnsi="Arial" w:cs="Arial"/>
          <w:b/>
          <w:sz w:val="20"/>
          <w:szCs w:val="20"/>
        </w:rPr>
        <w:t xml:space="preserve"> upon completion of the course)</w:t>
      </w:r>
      <w:r w:rsidRPr="005C3630">
        <w:rPr>
          <w:rFonts w:ascii="Arial" w:hAnsi="Arial" w:cs="Arial"/>
          <w:b/>
          <w:sz w:val="20"/>
          <w:szCs w:val="20"/>
        </w:rPr>
        <w:t xml:space="preserve">    </w:t>
      </w:r>
    </w:p>
    <w:p w14:paraId="20A67180" w14:textId="578F726E" w:rsidR="004C78AE" w:rsidRPr="004C78AE" w:rsidRDefault="005C3630" w:rsidP="004C78AE">
      <w:pPr>
        <w:rPr>
          <w:rFonts w:ascii="Arial" w:hAnsi="Arial" w:cs="Arial"/>
          <w:sz w:val="24"/>
          <w:szCs w:val="24"/>
        </w:rPr>
      </w:pPr>
      <w:r>
        <w:rPr>
          <w:noProof/>
          <w:lang w:val="en-CA" w:eastAsia="en-CA"/>
        </w:rPr>
        <w:drawing>
          <wp:anchor distT="0" distB="0" distL="114300" distR="114300" simplePos="0" relativeHeight="251658240" behindDoc="0" locked="0" layoutInCell="1" allowOverlap="1" wp14:anchorId="0F82985E" wp14:editId="3525DCF3">
            <wp:simplePos x="0" y="0"/>
            <wp:positionH relativeFrom="margin">
              <wp:posOffset>200660</wp:posOffset>
            </wp:positionH>
            <wp:positionV relativeFrom="margin">
              <wp:align>bottom</wp:align>
            </wp:positionV>
            <wp:extent cx="6781800" cy="1695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0" cy="1695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E0336" w14:textId="20041467" w:rsidR="00D25B7A" w:rsidRDefault="00C06336" w:rsidP="00876A9A">
      <w:pPr>
        <w:rPr>
          <w:sz w:val="24"/>
        </w:rPr>
      </w:pPr>
      <w:r>
        <w:rPr>
          <w:color w:val="FFFFFF"/>
          <w:sz w:val="24"/>
        </w:rPr>
        <w:t>.</w:t>
      </w:r>
    </w:p>
    <w:sectPr w:rsidR="00D25B7A">
      <w:headerReference w:type="default" r:id="rId8"/>
      <w:type w:val="continuous"/>
      <w:pgSz w:w="12240" w:h="15840"/>
      <w:pgMar w:top="1500" w:right="8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42FB2" w14:textId="77777777" w:rsidR="00964179" w:rsidRDefault="00964179" w:rsidP="00964179">
      <w:r>
        <w:separator/>
      </w:r>
    </w:p>
  </w:endnote>
  <w:endnote w:type="continuationSeparator" w:id="0">
    <w:p w14:paraId="214486B3" w14:textId="77777777" w:rsidR="00964179" w:rsidRDefault="00964179" w:rsidP="0096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7F1D" w14:textId="77777777" w:rsidR="00964179" w:rsidRDefault="00964179" w:rsidP="00964179">
      <w:r>
        <w:separator/>
      </w:r>
    </w:p>
  </w:footnote>
  <w:footnote w:type="continuationSeparator" w:id="0">
    <w:p w14:paraId="43913C69" w14:textId="77777777" w:rsidR="00964179" w:rsidRDefault="00964179" w:rsidP="0096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68F6" w14:textId="3FD111F9" w:rsidR="00964179" w:rsidRDefault="00964179" w:rsidP="00964179">
    <w:pPr>
      <w:pStyle w:val="Header"/>
      <w:jc w:val="right"/>
    </w:pPr>
    <w:r>
      <w:rPr>
        <w:noProof/>
        <w:lang w:val="en-CA" w:eastAsia="en-CA"/>
      </w:rPr>
      <w:drawing>
        <wp:inline distT="0" distB="0" distL="0" distR="0" wp14:anchorId="7D5A249B" wp14:editId="2449D730">
          <wp:extent cx="2097405" cy="8839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C05D8"/>
    <w:multiLevelType w:val="hybridMultilevel"/>
    <w:tmpl w:val="ABF692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661540"/>
    <w:multiLevelType w:val="hybridMultilevel"/>
    <w:tmpl w:val="D1C86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303EC4"/>
    <w:multiLevelType w:val="hybridMultilevel"/>
    <w:tmpl w:val="332EE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F15173A"/>
    <w:multiLevelType w:val="hybridMultilevel"/>
    <w:tmpl w:val="A0B0EB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673A1F"/>
    <w:multiLevelType w:val="hybridMultilevel"/>
    <w:tmpl w:val="F11EC9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D3C16F0"/>
    <w:multiLevelType w:val="hybridMultilevel"/>
    <w:tmpl w:val="5928E67C"/>
    <w:lvl w:ilvl="0" w:tplc="C6B235F6">
      <w:numFmt w:val="bullet"/>
      <w:lvlText w:val=""/>
      <w:lvlJc w:val="left"/>
      <w:pPr>
        <w:ind w:left="819" w:hanging="361"/>
      </w:pPr>
      <w:rPr>
        <w:rFonts w:ascii="Symbol" w:eastAsia="Symbol" w:hAnsi="Symbol" w:cs="Symbol" w:hint="default"/>
        <w:w w:val="100"/>
        <w:sz w:val="22"/>
        <w:szCs w:val="22"/>
      </w:rPr>
    </w:lvl>
    <w:lvl w:ilvl="1" w:tplc="AF04AFEC">
      <w:numFmt w:val="bullet"/>
      <w:lvlText w:val="•"/>
      <w:lvlJc w:val="left"/>
      <w:pPr>
        <w:ind w:left="820" w:hanging="361"/>
      </w:pPr>
      <w:rPr>
        <w:rFonts w:hint="default"/>
      </w:rPr>
    </w:lvl>
    <w:lvl w:ilvl="2" w:tplc="96F60910">
      <w:numFmt w:val="bullet"/>
      <w:lvlText w:val="•"/>
      <w:lvlJc w:val="left"/>
      <w:pPr>
        <w:ind w:left="1926" w:hanging="361"/>
      </w:pPr>
      <w:rPr>
        <w:rFonts w:hint="default"/>
      </w:rPr>
    </w:lvl>
    <w:lvl w:ilvl="3" w:tplc="E5B87DC6">
      <w:numFmt w:val="bullet"/>
      <w:lvlText w:val="•"/>
      <w:lvlJc w:val="left"/>
      <w:pPr>
        <w:ind w:left="3033" w:hanging="361"/>
      </w:pPr>
      <w:rPr>
        <w:rFonts w:hint="default"/>
      </w:rPr>
    </w:lvl>
    <w:lvl w:ilvl="4" w:tplc="7416DF36">
      <w:numFmt w:val="bullet"/>
      <w:lvlText w:val="•"/>
      <w:lvlJc w:val="left"/>
      <w:pPr>
        <w:ind w:left="4140" w:hanging="361"/>
      </w:pPr>
      <w:rPr>
        <w:rFonts w:hint="default"/>
      </w:rPr>
    </w:lvl>
    <w:lvl w:ilvl="5" w:tplc="AE800432">
      <w:numFmt w:val="bullet"/>
      <w:lvlText w:val="•"/>
      <w:lvlJc w:val="left"/>
      <w:pPr>
        <w:ind w:left="5246" w:hanging="361"/>
      </w:pPr>
      <w:rPr>
        <w:rFonts w:hint="default"/>
      </w:rPr>
    </w:lvl>
    <w:lvl w:ilvl="6" w:tplc="33000F16">
      <w:numFmt w:val="bullet"/>
      <w:lvlText w:val="•"/>
      <w:lvlJc w:val="left"/>
      <w:pPr>
        <w:ind w:left="6353" w:hanging="361"/>
      </w:pPr>
      <w:rPr>
        <w:rFonts w:hint="default"/>
      </w:rPr>
    </w:lvl>
    <w:lvl w:ilvl="7" w:tplc="FEC0D2E2">
      <w:numFmt w:val="bullet"/>
      <w:lvlText w:val="•"/>
      <w:lvlJc w:val="left"/>
      <w:pPr>
        <w:ind w:left="7460" w:hanging="361"/>
      </w:pPr>
      <w:rPr>
        <w:rFonts w:hint="default"/>
      </w:rPr>
    </w:lvl>
    <w:lvl w:ilvl="8" w:tplc="BFA22674">
      <w:numFmt w:val="bullet"/>
      <w:lvlText w:val="•"/>
      <w:lvlJc w:val="left"/>
      <w:pPr>
        <w:ind w:left="8566" w:hanging="361"/>
      </w:pPr>
      <w:rPr>
        <w:rFonts w:hint="default"/>
      </w:rPr>
    </w:lvl>
  </w:abstractNum>
  <w:abstractNum w:abstractNumId="6" w15:restartNumberingAfterBreak="0">
    <w:nsid w:val="5E191F67"/>
    <w:multiLevelType w:val="hybridMultilevel"/>
    <w:tmpl w:val="EB582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MTaztLA0MzM0MTBW0lEKTi0uzszPAykwrAUA/JvnsCwAAAA="/>
  </w:docVars>
  <w:rsids>
    <w:rsidRoot w:val="00D25B7A"/>
    <w:rsid w:val="00104E70"/>
    <w:rsid w:val="00282A3C"/>
    <w:rsid w:val="00385EAD"/>
    <w:rsid w:val="004C78AE"/>
    <w:rsid w:val="005C3630"/>
    <w:rsid w:val="006E48A3"/>
    <w:rsid w:val="0073284A"/>
    <w:rsid w:val="007A1C2E"/>
    <w:rsid w:val="00874BEA"/>
    <w:rsid w:val="00876A9A"/>
    <w:rsid w:val="00964179"/>
    <w:rsid w:val="00C06336"/>
    <w:rsid w:val="00D25B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858C8"/>
  <w15:docId w15:val="{60D69C65-9EDB-401F-AA8B-2092DCB7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uiPriority w:val="1"/>
    <w:qFormat/>
    <w:pPr>
      <w:ind w:left="61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1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4179"/>
    <w:pPr>
      <w:tabs>
        <w:tab w:val="center" w:pos="4680"/>
        <w:tab w:val="right" w:pos="9360"/>
      </w:tabs>
    </w:pPr>
  </w:style>
  <w:style w:type="character" w:customStyle="1" w:styleId="HeaderChar">
    <w:name w:val="Header Char"/>
    <w:basedOn w:val="DefaultParagraphFont"/>
    <w:link w:val="Header"/>
    <w:uiPriority w:val="99"/>
    <w:rsid w:val="00964179"/>
    <w:rPr>
      <w:rFonts w:ascii="Calibri Light" w:eastAsia="Calibri Light" w:hAnsi="Calibri Light" w:cs="Calibri Light"/>
    </w:rPr>
  </w:style>
  <w:style w:type="paragraph" w:styleId="Footer">
    <w:name w:val="footer"/>
    <w:basedOn w:val="Normal"/>
    <w:link w:val="FooterChar"/>
    <w:uiPriority w:val="99"/>
    <w:unhideWhenUsed/>
    <w:rsid w:val="00964179"/>
    <w:pPr>
      <w:tabs>
        <w:tab w:val="center" w:pos="4680"/>
        <w:tab w:val="right" w:pos="9360"/>
      </w:tabs>
    </w:pPr>
  </w:style>
  <w:style w:type="character" w:customStyle="1" w:styleId="FooterChar">
    <w:name w:val="Footer Char"/>
    <w:basedOn w:val="DefaultParagraphFont"/>
    <w:link w:val="Footer"/>
    <w:uiPriority w:val="99"/>
    <w:rsid w:val="00964179"/>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Fanshawe College</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Carey, Heather</cp:lastModifiedBy>
  <cp:revision>2</cp:revision>
  <dcterms:created xsi:type="dcterms:W3CDTF">2021-01-11T13:21:00Z</dcterms:created>
  <dcterms:modified xsi:type="dcterms:W3CDTF">2021-01-11T13:21:00Z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2017-07-13T00:00:00Z</vt:filetime>
  </property>
  <property fmtid="{D5CDD505-2E9C-101B-9397-08002B2CF9AE}" pid="3" name="Creator">
    <vt:lpwstr>Acrobat PDFMaker 15 for Word</vt:lpwstr>
  </property>
  <property fmtid="{D5CDD505-2E9C-101B-9397-08002B2CF9AE}" pid="4" name="LastSaved">
    <vt:filetime>2018-07-27T00:00:00Z</vt:filetime>
  </property>
</Properties>
</file>